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BC5A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b/>
          <w:bCs/>
          <w:color w:val="0000CD"/>
          <w:sz w:val="28"/>
          <w:szCs w:val="28"/>
          <w:lang w:eastAsia="ru-RU"/>
        </w:rPr>
        <w:t>ПАМЯТКА ДЛЯ ДЕТЕЙ</w:t>
      </w:r>
    </w:p>
    <w:p w14:paraId="65F29F4F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b/>
          <w:bCs/>
          <w:color w:val="0000CD"/>
          <w:sz w:val="28"/>
          <w:szCs w:val="28"/>
          <w:lang w:eastAsia="ru-RU"/>
        </w:rPr>
        <w:t>ПО ПРАВИЛАМ БЕЗОПАСНОГО ПОВЕДЕНИЯ НА ВОДЕ</w:t>
      </w:r>
    </w:p>
    <w:p w14:paraId="27D69901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 </w:t>
      </w:r>
    </w:p>
    <w:p w14:paraId="6EB88624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ind w:firstLine="708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Ребята! Самый полезный отдых летом — это отдых на воде. Купаясь, катаясь на лодках, катамаранах,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 Нарушение правил поведения на воде ведет к несчастным случаям и гибели людей. Поэтому, купаясь, строго выполняйте нижеследующие правила поведения на воде: </w:t>
      </w:r>
    </w:p>
    <w:p w14:paraId="37FEF78F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1. Находиться на пляже только в сопровождении взрослых!</w:t>
      </w:r>
    </w:p>
    <w:p w14:paraId="4B6BF2C1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2. Избегать купания в незнакомых местах, специально не оборудованных для этой цели.</w:t>
      </w:r>
    </w:p>
    <w:p w14:paraId="074CACBC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b/>
          <w:bCs/>
          <w:color w:val="111111"/>
          <w:sz w:val="28"/>
          <w:szCs w:val="28"/>
          <w:lang w:eastAsia="ru-RU"/>
        </w:rPr>
        <w:t>При купании строго запрещается:</w:t>
      </w:r>
    </w:p>
    <w:p w14:paraId="238B5AE0" w14:textId="77777777" w:rsidR="00E91124" w:rsidRPr="001D23CC" w:rsidRDefault="00E91124" w:rsidP="001D23CC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заплывать за границы зоны купания;</w:t>
      </w:r>
    </w:p>
    <w:p w14:paraId="342A0E28" w14:textId="77777777" w:rsidR="00E91124" w:rsidRPr="001D23CC" w:rsidRDefault="00E91124" w:rsidP="001D23CC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подплывать к движущимся судам, лодкам, катерам, катамаранам и др.;</w:t>
      </w:r>
    </w:p>
    <w:p w14:paraId="4C6DD2A5" w14:textId="77777777" w:rsidR="00E91124" w:rsidRPr="001D23CC" w:rsidRDefault="00E91124" w:rsidP="001D23CC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нырять и долго находиться под водой;</w:t>
      </w:r>
    </w:p>
    <w:p w14:paraId="2C36F409" w14:textId="77777777" w:rsidR="00E91124" w:rsidRPr="001D23CC" w:rsidRDefault="00E91124" w:rsidP="001D23CC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14:paraId="533CCCEB" w14:textId="77777777" w:rsidR="00E91124" w:rsidRPr="001D23CC" w:rsidRDefault="00E91124" w:rsidP="001D23CC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долго находиться в холодной воде;</w:t>
      </w:r>
    </w:p>
    <w:p w14:paraId="5E8E306E" w14:textId="77777777" w:rsidR="00E91124" w:rsidRPr="001D23CC" w:rsidRDefault="00E91124" w:rsidP="001D23CC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14:paraId="0FE4DCBB" w14:textId="77777777" w:rsidR="00E91124" w:rsidRPr="001D23CC" w:rsidRDefault="00E91124" w:rsidP="001D23CC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плавать на досках, лежаках, бревнах, надувных матрасах и камерах;</w:t>
      </w:r>
    </w:p>
    <w:p w14:paraId="59F4B392" w14:textId="77777777" w:rsidR="00E91124" w:rsidRPr="001D23CC" w:rsidRDefault="00E91124" w:rsidP="001D23CC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подавать крики ложной тревоги;</w:t>
      </w:r>
    </w:p>
    <w:p w14:paraId="1B99C660" w14:textId="77777777" w:rsidR="00E91124" w:rsidRPr="001D23CC" w:rsidRDefault="00E91124" w:rsidP="001D23CC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приводить с собой на пляж собак и др. животных.</w:t>
      </w:r>
    </w:p>
    <w:p w14:paraId="755C1EA6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ind w:left="75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b/>
          <w:bCs/>
          <w:color w:val="111111"/>
          <w:sz w:val="28"/>
          <w:szCs w:val="28"/>
          <w:lang w:eastAsia="ru-RU"/>
        </w:rPr>
        <w:t>Помните, что причиной гибели купающихся часто бывает сковывающая движения судорога.</w:t>
      </w:r>
    </w:p>
    <w:p w14:paraId="6A10B4F9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ind w:left="75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b/>
          <w:bCs/>
          <w:color w:val="111111"/>
          <w:sz w:val="28"/>
          <w:szCs w:val="28"/>
          <w:u w:val="single"/>
          <w:lang w:eastAsia="ru-RU"/>
        </w:rPr>
        <w:t>Причины судороги:</w:t>
      </w:r>
    </w:p>
    <w:p w14:paraId="1DFB993D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ind w:left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·         Переохлаждение в воде.</w:t>
      </w:r>
    </w:p>
    <w:p w14:paraId="58327866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ind w:left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·         Переутомление мышц, вызванное длительной работой их без расслабления и беспрерывным плаванием одним стилем.</w:t>
      </w:r>
    </w:p>
    <w:p w14:paraId="2341C696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ind w:left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·         Купание незакалённого человека в воде с низкой температурой.</w:t>
      </w:r>
    </w:p>
    <w:p w14:paraId="2D6C20B1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ind w:left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·         Предрасположенность к судорогам.</w:t>
      </w:r>
    </w:p>
    <w:p w14:paraId="282EE29F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b/>
          <w:bCs/>
          <w:color w:val="111111"/>
          <w:sz w:val="28"/>
          <w:szCs w:val="28"/>
          <w:lang w:eastAsia="ru-RU"/>
        </w:rPr>
        <w:lastRenderedPageBreak/>
        <w:t>Во всех случаях пловцу рекомендуется переменить стиль плавания и по возможности выйти из воды.</w:t>
      </w:r>
    </w:p>
    <w:p w14:paraId="29B8A9B5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b/>
          <w:bCs/>
          <w:color w:val="111111"/>
          <w:sz w:val="28"/>
          <w:szCs w:val="28"/>
          <w:u w:val="single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14:paraId="2C534438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·           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14:paraId="116CEC6B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·           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14:paraId="1AB670B5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·           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14:paraId="640E8D31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·           Лучшим способом отдыха на воде является положение “Лежа на спине”.</w:t>
      </w:r>
    </w:p>
    <w:p w14:paraId="1D4B8EE8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color w:val="111111"/>
          <w:sz w:val="28"/>
          <w:szCs w:val="28"/>
          <w:lang w:eastAsia="ru-RU"/>
        </w:rPr>
        <w:t> </w:t>
      </w:r>
    </w:p>
    <w:p w14:paraId="76B628A7" w14:textId="77777777" w:rsidR="00E91124" w:rsidRPr="001D23CC" w:rsidRDefault="00E91124" w:rsidP="001D23CC">
      <w:pPr>
        <w:shd w:val="clear" w:color="auto" w:fill="FFFFFF"/>
        <w:spacing w:before="167" w:after="201" w:line="301" w:lineRule="atLeast"/>
        <w:ind w:firstLine="708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1D23CC">
        <w:rPr>
          <w:rFonts w:eastAsia="Times New Roman"/>
          <w:b/>
          <w:bCs/>
          <w:color w:val="B22222"/>
          <w:sz w:val="28"/>
          <w:szCs w:val="28"/>
          <w:lang w:eastAsia="ru-RU"/>
        </w:rPr>
        <w:t>Помните! Осторожность и соблюдение правил при купании – залог безопасности на воде!</w:t>
      </w:r>
    </w:p>
    <w:p w14:paraId="45428EB8" w14:textId="77777777" w:rsidR="00DB601E" w:rsidRDefault="00DB601E"/>
    <w:sectPr w:rsidR="00DB601E" w:rsidSect="00B950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B93"/>
    <w:multiLevelType w:val="multilevel"/>
    <w:tmpl w:val="2FD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124"/>
    <w:rsid w:val="001D23CC"/>
    <w:rsid w:val="00B950B1"/>
    <w:rsid w:val="00DB601E"/>
    <w:rsid w:val="00E91124"/>
    <w:rsid w:val="00F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690D"/>
  <w15:docId w15:val="{EB275FB4-30B5-42DE-9999-13B9BEB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M0R0Z1LLA</cp:lastModifiedBy>
  <cp:revision>2</cp:revision>
  <dcterms:created xsi:type="dcterms:W3CDTF">2016-07-07T07:10:00Z</dcterms:created>
  <dcterms:modified xsi:type="dcterms:W3CDTF">2024-04-20T11:28:00Z</dcterms:modified>
</cp:coreProperties>
</file>